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A" w:rsidRPr="006E1CAC" w:rsidRDefault="0095036A" w:rsidP="006E1CAC">
      <w:pPr>
        <w:jc w:val="center"/>
        <w:rPr>
          <w:rFonts w:ascii="Arial" w:hAnsi="Arial" w:cs="Arial"/>
          <w:b/>
          <w:sz w:val="28"/>
          <w:szCs w:val="28"/>
        </w:rPr>
      </w:pPr>
      <w:r w:rsidRPr="006E1CAC">
        <w:rPr>
          <w:rFonts w:ascii="Arial" w:hAnsi="Arial" w:cs="Arial"/>
          <w:b/>
          <w:sz w:val="28"/>
          <w:szCs w:val="28"/>
        </w:rPr>
        <w:t>Ordynacja Wyborcza</w:t>
      </w:r>
      <w:r w:rsidR="006E1CAC">
        <w:rPr>
          <w:rFonts w:ascii="Arial" w:hAnsi="Arial" w:cs="Arial"/>
          <w:b/>
          <w:sz w:val="28"/>
          <w:szCs w:val="28"/>
        </w:rPr>
        <w:t xml:space="preserve">  2019/2020</w:t>
      </w:r>
    </w:p>
    <w:p w:rsidR="006E1CAC" w:rsidRPr="006E1CAC" w:rsidRDefault="0095036A" w:rsidP="006E1CAC">
      <w:pPr>
        <w:jc w:val="center"/>
        <w:rPr>
          <w:rFonts w:ascii="Arial" w:hAnsi="Arial" w:cs="Arial"/>
          <w:b/>
          <w:sz w:val="28"/>
          <w:szCs w:val="28"/>
        </w:rPr>
      </w:pPr>
      <w:r w:rsidRPr="006E1CAC">
        <w:rPr>
          <w:rFonts w:ascii="Arial" w:hAnsi="Arial" w:cs="Arial"/>
          <w:b/>
          <w:sz w:val="28"/>
          <w:szCs w:val="28"/>
        </w:rPr>
        <w:t xml:space="preserve">Wybory Zarządu Samorządu Uczniów w Szkole Podstawowej </w:t>
      </w:r>
      <w:r w:rsidR="006E1CAC"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  <w:r w:rsidRPr="006E1CAC">
        <w:rPr>
          <w:rFonts w:ascii="Arial" w:hAnsi="Arial" w:cs="Arial"/>
          <w:b/>
          <w:sz w:val="28"/>
          <w:szCs w:val="28"/>
        </w:rPr>
        <w:t>im</w:t>
      </w:r>
      <w:r w:rsidR="006E1CAC">
        <w:rPr>
          <w:rFonts w:ascii="Arial" w:hAnsi="Arial" w:cs="Arial"/>
          <w:b/>
          <w:sz w:val="28"/>
          <w:szCs w:val="28"/>
        </w:rPr>
        <w:t>.</w:t>
      </w:r>
      <w:r w:rsidRPr="006E1CAC">
        <w:rPr>
          <w:rFonts w:ascii="Arial" w:hAnsi="Arial" w:cs="Arial"/>
          <w:b/>
          <w:sz w:val="28"/>
          <w:szCs w:val="28"/>
        </w:rPr>
        <w:t xml:space="preserve"> Jana Pawła II w Łazach </w:t>
      </w:r>
    </w:p>
    <w:p w:rsidR="0095036A" w:rsidRPr="006E1CAC" w:rsidRDefault="0095036A" w:rsidP="009503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b/>
          <w:bCs/>
          <w:color w:val="06366B"/>
          <w:sz w:val="20"/>
          <w:szCs w:val="20"/>
          <w:lang w:eastAsia="pl-PL"/>
        </w:rPr>
        <w:t>kompetencje i skład komisji wyborczej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95036A" w:rsidRPr="006E1CAC" w:rsidRDefault="006E1CAC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§  </w:t>
      </w:r>
      <w:r w:rsidR="0095036A"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1. </w:t>
      </w:r>
      <w:r w:rsidR="0095036A"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Komisja wyborcza </w:t>
      </w:r>
      <w:r w:rsidR="0095036A"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składa się </w:t>
      </w:r>
      <w:r w:rsidR="0095036A"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z uczniów i uczennic, którzy sami nie kandydują do władz SU. </w:t>
      </w:r>
    </w:p>
    <w:p w:rsidR="0095036A" w:rsidRPr="006E1CAC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§</w:t>
      </w:r>
      <w:r w:rsid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2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Komisja odpowiada za przygotowanie i przeprowadzenie wyborów, zbieranie i weryfikację kandydatur, czuwanie nad tym, żeby wybory i kampania przebiegały zgodnie z zapisami ordynacji.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§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3. O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piekun SU lub inny nauczyciel/ka może wspierać pracę komisji lecz racze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j z zewnątrz - nie jako członek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95036A" w:rsidRPr="006E1CAC" w:rsidRDefault="0095036A" w:rsidP="009503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b/>
          <w:bCs/>
          <w:color w:val="06366B"/>
          <w:sz w:val="20"/>
          <w:szCs w:val="20"/>
          <w:lang w:eastAsia="pl-PL"/>
        </w:rPr>
        <w:t>sposób zgłaszania kandydatów,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95036A" w:rsidRPr="006E1CAC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§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1. 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Kandydaci powinni przedstawić komisji wyborczej odpowiednią liczbę podpisów uczniów, którzy ich popierają. 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§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2. 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Komisja weryfikuje podpisy i przedstawia ostateczną listę kandydatów.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95036A" w:rsidRPr="006E1CAC" w:rsidRDefault="0095036A" w:rsidP="009503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b/>
          <w:bCs/>
          <w:color w:val="06366B"/>
          <w:sz w:val="20"/>
          <w:szCs w:val="20"/>
          <w:lang w:eastAsia="pl-PL"/>
        </w:rPr>
        <w:t>sposób prowadzenia kampanii wyborczych,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 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§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1. 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kampania wyborcza trwa przez 2 tygodnie poprzedzające dzień głosowania;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§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2. 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 czasie kampanii </w:t>
      </w:r>
      <w:r w:rsidRPr="0095036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nie wolno oczerniać kandydatów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niszczyć lub usuwać plakatów konkurentów;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§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3. 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dzień przed wyborami lub przynajmniej w dniu wyborów obowiązuje zakaz agitacji, tzw. </w:t>
      </w:r>
      <w:r w:rsidRPr="0095036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cisza wyborcza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</w:p>
    <w:p w:rsidR="0095036A" w:rsidRPr="006E1CAC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jeśli ktoś uważa, że jeden z kandydatów narusza w swej kampanii zasady fair-</w:t>
      </w:r>
      <w:proofErr w:type="spellStart"/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play</w:t>
      </w:r>
      <w:proofErr w:type="spellEnd"/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albo rozpowszechnia fałszywe informacje, zgłasza ten fakt do komisji wyborczej, która rozstrzyga spór na podstawie zapisów ordynacji wyborczej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3a. Jeżeli komisja stwierdzi że zaistniały fakty omówione w punkcie 3 ma prawo wykluczyć kandydata z możliwości ubiegania się o funkcję przewodniczącego SU. 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95036A" w:rsidRPr="006E1CAC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6366B"/>
          <w:sz w:val="20"/>
          <w:szCs w:val="20"/>
          <w:lang w:eastAsia="pl-PL"/>
        </w:rPr>
      </w:pPr>
    </w:p>
    <w:p w:rsidR="0095036A" w:rsidRPr="006E1CAC" w:rsidRDefault="0095036A" w:rsidP="009503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b/>
          <w:bCs/>
          <w:color w:val="06366B"/>
          <w:sz w:val="20"/>
          <w:szCs w:val="20"/>
          <w:lang w:eastAsia="pl-PL"/>
        </w:rPr>
        <w:t>sposób głosowania i liczenia głosów;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95036A" w:rsidRPr="006E1CAC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§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1. 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trakcie głosowania </w:t>
      </w:r>
      <w:r w:rsidRPr="0095036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w lokalu wyborczym przez cały czas muszą się znajdować członkowie komisji wyborczej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 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a. 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Sprawdzają na podstawie  tożsamość zgłaszających się wyborców i wydają im karty do głosowania;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b. 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wyborcy </w:t>
      </w:r>
      <w:r w:rsidRPr="0095036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potwierdzają otrzymanie karty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składając podpis przy swoim nazwisku na liście wyborców. Każdemu z nich komisja może wydać tylko jedną kartę do głosowania;</w:t>
      </w:r>
    </w:p>
    <w:p w:rsidR="0095036A" w:rsidRPr="0095036A" w:rsidRDefault="0095036A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c. 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głosuje się </w:t>
      </w:r>
      <w:r w:rsidRPr="0095036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wyłącznie osobiście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– nikomu nie można przekazać swojego głosu ani zagłosować za koleżankę lub kolegę.</w:t>
      </w:r>
    </w:p>
    <w:p w:rsidR="0095036A" w:rsidRPr="006E1CAC" w:rsidRDefault="0095036A" w:rsidP="009503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d. </w:t>
      </w:r>
      <w:r w:rsidRPr="0095036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po zakończeniu wyborów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 komisja otwiera urnę (w trakcie głosowania nikomu nie wolno tego robić, pod groźbą unieważnienia wyborów) i przystępuje do obliczania wyników. </w:t>
      </w:r>
    </w:p>
    <w:p w:rsidR="0095036A" w:rsidRPr="006E1CAC" w:rsidRDefault="0095036A" w:rsidP="009503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95036A" w:rsidRPr="006E1CAC" w:rsidRDefault="0095036A" w:rsidP="009503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§</w:t>
      </w: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2. 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pierwszej kolejności sprawdza, </w:t>
      </w:r>
      <w:r w:rsidRPr="0095036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ile głosów zostało oddanych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– skrupulatna komisja powinna </w:t>
      </w:r>
      <w:r w:rsidRPr="0095036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porównać liczbę oddanych głosów z liczbą wydanych kart do głosowania</w:t>
      </w:r>
      <w:r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– ta pierwsza nie może być większa od drugiej, jeśli jest, istnieje poważne podejrzenie, że ktoś dopuścił się fałszerstwa wyborczego;</w:t>
      </w:r>
    </w:p>
    <w:p w:rsidR="006E1CAC" w:rsidRPr="0095036A" w:rsidRDefault="006E1CAC" w:rsidP="009503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2a. Jeżeli istnieje uzasadnione podejrzenie fałszerstwa komisja decyduje w tajnym  głosowaniu o konieczności wykluczenia fałszywych głosów z liczenia. </w:t>
      </w:r>
    </w:p>
    <w:p w:rsidR="0095036A" w:rsidRPr="0095036A" w:rsidRDefault="006E1CAC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3. K</w:t>
      </w:r>
      <w:r w:rsidR="0095036A"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omisja </w:t>
      </w:r>
      <w:r w:rsidR="0095036A" w:rsidRPr="0095036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oddziela głosy nieważne</w:t>
      </w:r>
      <w:r w:rsidR="0095036A"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(te, na których zaznaczono więcej niż jednego kandydata lub listy, bądź nie zaznaczono niczego) i oblicza, ile ważnych głosów otrzymał każdy z kandydatów;</w:t>
      </w:r>
    </w:p>
    <w:p w:rsidR="0095036A" w:rsidRPr="0095036A" w:rsidRDefault="006E1CAC" w:rsidP="009503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E1CA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4. K</w:t>
      </w:r>
      <w:r w:rsidR="0095036A"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omisja </w:t>
      </w:r>
      <w:r w:rsidR="0095036A" w:rsidRPr="0095036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spisuje i ogłasza wyniki wyborów</w:t>
      </w:r>
      <w:r w:rsidR="0095036A" w:rsidRPr="009503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z uwzględnieniem wszystkich danych uzyskanych podczas liczenia głosów.</w:t>
      </w:r>
    </w:p>
    <w:p w:rsidR="0095036A" w:rsidRPr="006E1CAC" w:rsidRDefault="0095036A">
      <w:pPr>
        <w:rPr>
          <w:sz w:val="20"/>
          <w:szCs w:val="20"/>
        </w:rPr>
      </w:pPr>
    </w:p>
    <w:p w:rsidR="006E1CAC" w:rsidRPr="006E1CAC" w:rsidRDefault="006E1CAC" w:rsidP="006E1CAC">
      <w:pPr>
        <w:jc w:val="right"/>
        <w:rPr>
          <w:rFonts w:ascii="Arial" w:hAnsi="Arial" w:cs="Arial"/>
          <w:sz w:val="16"/>
          <w:szCs w:val="16"/>
        </w:rPr>
      </w:pPr>
      <w:r w:rsidRPr="006E1CAC">
        <w:rPr>
          <w:rFonts w:ascii="Arial" w:hAnsi="Arial" w:cs="Arial"/>
          <w:sz w:val="16"/>
          <w:szCs w:val="16"/>
        </w:rPr>
        <w:t xml:space="preserve">Podpisy Komisji oraz Pedagogów i Nauczycieli </w:t>
      </w:r>
      <w:r>
        <w:rPr>
          <w:rFonts w:ascii="Arial" w:hAnsi="Arial" w:cs="Arial"/>
          <w:sz w:val="16"/>
          <w:szCs w:val="16"/>
        </w:rPr>
        <w:br/>
      </w:r>
      <w:r w:rsidRPr="006E1CAC">
        <w:rPr>
          <w:rFonts w:ascii="Arial" w:hAnsi="Arial" w:cs="Arial"/>
          <w:sz w:val="16"/>
          <w:szCs w:val="16"/>
        </w:rPr>
        <w:t>sprawujących nadzór nad wyborami 2019/2020</w:t>
      </w:r>
    </w:p>
    <w:sectPr w:rsidR="006E1CAC" w:rsidRPr="006E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6146"/>
    <w:multiLevelType w:val="hybridMultilevel"/>
    <w:tmpl w:val="689EF714"/>
    <w:lvl w:ilvl="0" w:tplc="4F0E4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636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6A"/>
    <w:rsid w:val="006E1CAC"/>
    <w:rsid w:val="0095036A"/>
    <w:rsid w:val="00A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1</cp:revision>
  <dcterms:created xsi:type="dcterms:W3CDTF">2019-09-17T16:38:00Z</dcterms:created>
  <dcterms:modified xsi:type="dcterms:W3CDTF">2019-09-17T16:58:00Z</dcterms:modified>
</cp:coreProperties>
</file>